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6A" w:rsidRDefault="0030156A" w:rsidP="003015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30156A" w:rsidRDefault="0030156A" w:rsidP="003015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 </w:t>
      </w:r>
    </w:p>
    <w:p w:rsidR="0030156A" w:rsidRDefault="0030156A" w:rsidP="003015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30156A" w:rsidRDefault="0030156A" w:rsidP="003015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30156A" w:rsidRDefault="0030156A" w:rsidP="003015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 /_________ </w:t>
      </w:r>
    </w:p>
    <w:p w:rsidR="0030156A" w:rsidRDefault="0030156A" w:rsidP="0030156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 20_____ г.</w:t>
      </w:r>
    </w:p>
    <w:p w:rsidR="00537ECE" w:rsidRPr="00537ECE" w:rsidRDefault="00537ECE" w:rsidP="00537ECE"/>
    <w:p w:rsidR="00CB1DC7" w:rsidRDefault="00CB1DC7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673641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045CC0">
        <w:rPr>
          <w:b/>
          <w:sz w:val="26"/>
          <w:szCs w:val="26"/>
        </w:rPr>
        <w:t>а поставку</w:t>
      </w:r>
      <w:r w:rsidR="00537902">
        <w:rPr>
          <w:b/>
          <w:sz w:val="26"/>
          <w:szCs w:val="26"/>
        </w:rPr>
        <w:t xml:space="preserve"> приборной продукции</w:t>
      </w:r>
      <w:r w:rsidR="00045CC0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3157A5" w:rsidRPr="00045CC0">
        <w:rPr>
          <w:b/>
          <w:sz w:val="26"/>
          <w:szCs w:val="26"/>
          <w:u w:val="single"/>
        </w:rPr>
        <w:t>310</w:t>
      </w:r>
      <w:r w:rsidR="008D4513" w:rsidRPr="00045CC0">
        <w:rPr>
          <w:b/>
          <w:sz w:val="26"/>
          <w:szCs w:val="26"/>
          <w:u w:val="single"/>
          <w:lang w:val="en-US"/>
        </w:rPr>
        <w:t>B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3D13EB" w:rsidRPr="003D13EB" w:rsidRDefault="003D13EB" w:rsidP="003D13E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rPr>
          <w:b/>
          <w:bCs/>
          <w:sz w:val="26"/>
          <w:szCs w:val="26"/>
        </w:rPr>
      </w:pPr>
      <w:r w:rsidRPr="003D13EB">
        <w:rPr>
          <w:b/>
          <w:bCs/>
          <w:sz w:val="26"/>
          <w:szCs w:val="26"/>
        </w:rPr>
        <w:t>Общая часть.</w:t>
      </w:r>
    </w:p>
    <w:p w:rsidR="003D13EB" w:rsidRPr="00BB0C3D" w:rsidRDefault="003D13EB" w:rsidP="003D13EB">
      <w:pPr>
        <w:numPr>
          <w:ilvl w:val="1"/>
          <w:numId w:val="10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BB0C3D">
        <w:rPr>
          <w:sz w:val="24"/>
          <w:szCs w:val="24"/>
        </w:rPr>
        <w:t xml:space="preserve">Филиал </w:t>
      </w:r>
      <w:r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 xml:space="preserve">«Смоленскэнерго» производит закупку </w:t>
      </w:r>
      <w:r w:rsidR="002C5F54">
        <w:rPr>
          <w:sz w:val="24"/>
          <w:szCs w:val="24"/>
        </w:rPr>
        <w:t>прибор</w:t>
      </w:r>
      <w:r w:rsidR="00BE2228">
        <w:rPr>
          <w:sz w:val="24"/>
          <w:szCs w:val="24"/>
        </w:rPr>
        <w:t>а</w:t>
      </w:r>
      <w:r w:rsidR="002C5F54">
        <w:rPr>
          <w:sz w:val="24"/>
          <w:szCs w:val="24"/>
        </w:rPr>
        <w:t xml:space="preserve"> для измерения </w:t>
      </w:r>
      <w:r w:rsidR="00BE2228" w:rsidRPr="00BE2228">
        <w:rPr>
          <w:rStyle w:val="st"/>
          <w:sz w:val="24"/>
          <w:szCs w:val="24"/>
        </w:rPr>
        <w:t>атмосферного давления</w:t>
      </w:r>
      <w:r w:rsidRPr="00BB0C3D">
        <w:rPr>
          <w:sz w:val="24"/>
          <w:szCs w:val="24"/>
        </w:rPr>
        <w:t xml:space="preserve">. </w:t>
      </w:r>
    </w:p>
    <w:p w:rsidR="003D13EB" w:rsidRPr="003D13EB" w:rsidRDefault="003D13EB" w:rsidP="003D13EB">
      <w:pPr>
        <w:numPr>
          <w:ilvl w:val="1"/>
          <w:numId w:val="10"/>
        </w:numPr>
        <w:tabs>
          <w:tab w:val="left" w:pos="1134"/>
        </w:tabs>
        <w:ind w:left="0" w:firstLine="709"/>
        <w:rPr>
          <w:bCs/>
          <w:sz w:val="24"/>
          <w:szCs w:val="24"/>
        </w:rPr>
      </w:pPr>
      <w:r w:rsidRPr="00BB0C3D">
        <w:rPr>
          <w:sz w:val="24"/>
          <w:szCs w:val="24"/>
        </w:rPr>
        <w:t xml:space="preserve">Закупка производится на основании </w:t>
      </w:r>
      <w:r>
        <w:rPr>
          <w:sz w:val="24"/>
          <w:szCs w:val="24"/>
        </w:rPr>
        <w:t>плана</w:t>
      </w:r>
      <w:r w:rsidRPr="00BB0C3D">
        <w:rPr>
          <w:sz w:val="24"/>
          <w:szCs w:val="24"/>
        </w:rPr>
        <w:t xml:space="preserve"> закупок филиала </w:t>
      </w:r>
      <w:r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B0C3D">
        <w:rPr>
          <w:sz w:val="24"/>
          <w:szCs w:val="24"/>
        </w:rPr>
        <w:t>«Смоленскэнерго» на 201</w:t>
      </w:r>
      <w:r>
        <w:rPr>
          <w:sz w:val="24"/>
          <w:szCs w:val="24"/>
        </w:rPr>
        <w:t>6</w:t>
      </w:r>
      <w:r w:rsidRPr="00BB0C3D">
        <w:rPr>
          <w:sz w:val="24"/>
          <w:szCs w:val="24"/>
        </w:rPr>
        <w:t xml:space="preserve"> год.</w:t>
      </w:r>
    </w:p>
    <w:p w:rsidR="003D13EB" w:rsidRPr="00BB0C3D" w:rsidRDefault="003D13EB" w:rsidP="003D13EB">
      <w:pPr>
        <w:ind w:left="709" w:firstLine="0"/>
        <w:rPr>
          <w:bCs/>
          <w:sz w:val="24"/>
          <w:szCs w:val="24"/>
        </w:rPr>
      </w:pPr>
    </w:p>
    <w:p w:rsidR="003D13EB" w:rsidRPr="003D13EB" w:rsidRDefault="003D13EB" w:rsidP="003D13E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rPr>
          <w:b/>
          <w:bCs/>
          <w:sz w:val="26"/>
          <w:szCs w:val="26"/>
        </w:rPr>
      </w:pPr>
      <w:r w:rsidRPr="003D13EB">
        <w:rPr>
          <w:b/>
          <w:bCs/>
          <w:sz w:val="26"/>
          <w:szCs w:val="26"/>
        </w:rPr>
        <w:t>Предмет конкурса.</w:t>
      </w:r>
    </w:p>
    <w:p w:rsidR="003D13EB" w:rsidRPr="00693F5A" w:rsidRDefault="003D13EB" w:rsidP="003D13EB">
      <w:pPr>
        <w:pStyle w:val="ad"/>
        <w:numPr>
          <w:ilvl w:val="1"/>
          <w:numId w:val="10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Поставщик обеспечивает поставку </w:t>
      </w:r>
      <w:r w:rsidR="002C5F54">
        <w:rPr>
          <w:sz w:val="24"/>
          <w:szCs w:val="24"/>
        </w:rPr>
        <w:t xml:space="preserve">прибора для измерения </w:t>
      </w:r>
      <w:r w:rsidR="00BE2228" w:rsidRPr="00BE2228">
        <w:rPr>
          <w:rStyle w:val="st"/>
          <w:sz w:val="24"/>
          <w:szCs w:val="24"/>
        </w:rPr>
        <w:t>атмосферного давления</w:t>
      </w:r>
      <w:r w:rsidR="00BE2228" w:rsidRPr="00693F5A">
        <w:rPr>
          <w:sz w:val="24"/>
          <w:szCs w:val="24"/>
        </w:rPr>
        <w:t xml:space="preserve"> </w:t>
      </w:r>
      <w:r w:rsidRPr="00693F5A">
        <w:rPr>
          <w:sz w:val="24"/>
          <w:szCs w:val="24"/>
        </w:rPr>
        <w:t xml:space="preserve">на склад получателя – филиала </w:t>
      </w:r>
      <w:r>
        <w:rPr>
          <w:sz w:val="24"/>
          <w:szCs w:val="24"/>
        </w:rPr>
        <w:t>ПАО</w:t>
      </w:r>
      <w:r w:rsidRPr="00693F5A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 xml:space="preserve"> </w:t>
      </w:r>
      <w:r w:rsidRPr="00693F5A">
        <w:rPr>
          <w:sz w:val="24"/>
          <w:szCs w:val="24"/>
        </w:rPr>
        <w:t>- «Смоленскэнерго» в объемах и в сроки, установленные данным ТЗ: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519"/>
        <w:gridCol w:w="3827"/>
        <w:gridCol w:w="1701"/>
        <w:gridCol w:w="1433"/>
      </w:tblGrid>
      <w:tr w:rsidR="003D13EB" w:rsidRPr="0030303C" w:rsidTr="000B4478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3D13EB" w:rsidRPr="0030303C" w:rsidRDefault="003D13EB" w:rsidP="003D13EB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303C">
              <w:rPr>
                <w:b/>
                <w:sz w:val="22"/>
                <w:szCs w:val="22"/>
              </w:rPr>
              <w:t>Филиал</w:t>
            </w:r>
          </w:p>
        </w:tc>
        <w:tc>
          <w:tcPr>
            <w:tcW w:w="706" w:type="pct"/>
            <w:vAlign w:val="center"/>
          </w:tcPr>
          <w:p w:rsidR="003D13EB" w:rsidRPr="0030303C" w:rsidRDefault="003D13EB" w:rsidP="003D13EB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303C">
              <w:rPr>
                <w:b/>
                <w:sz w:val="22"/>
                <w:szCs w:val="22"/>
              </w:rPr>
              <w:t>Вид транспорта</w:t>
            </w:r>
          </w:p>
        </w:tc>
        <w:tc>
          <w:tcPr>
            <w:tcW w:w="1779" w:type="pct"/>
            <w:shd w:val="clear" w:color="auto" w:fill="auto"/>
            <w:vAlign w:val="center"/>
          </w:tcPr>
          <w:p w:rsidR="003D13EB" w:rsidRPr="0030303C" w:rsidRDefault="003D13EB" w:rsidP="000B4478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303C">
              <w:rPr>
                <w:b/>
                <w:sz w:val="22"/>
                <w:szCs w:val="22"/>
              </w:rPr>
              <w:t>Точка поставки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3D13EB" w:rsidRPr="0030303C" w:rsidRDefault="003D13EB" w:rsidP="003D13EB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303C">
              <w:rPr>
                <w:b/>
                <w:sz w:val="22"/>
                <w:szCs w:val="22"/>
              </w:rPr>
              <w:t>Срок поставки*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D13EB" w:rsidRPr="0030303C" w:rsidRDefault="003D13EB" w:rsidP="003D13EB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303C">
              <w:rPr>
                <w:b/>
                <w:sz w:val="22"/>
                <w:szCs w:val="22"/>
              </w:rPr>
              <w:t>Кол-во, шт.</w:t>
            </w:r>
          </w:p>
        </w:tc>
      </w:tr>
      <w:tr w:rsidR="003D13EB" w:rsidRPr="0030303C" w:rsidTr="003D13EB">
        <w:tc>
          <w:tcPr>
            <w:tcW w:w="1058" w:type="pct"/>
            <w:shd w:val="clear" w:color="auto" w:fill="auto"/>
            <w:vAlign w:val="center"/>
          </w:tcPr>
          <w:p w:rsidR="003D13EB" w:rsidRPr="0030303C" w:rsidRDefault="003D13EB" w:rsidP="003D13EB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30303C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706" w:type="pct"/>
            <w:vAlign w:val="center"/>
          </w:tcPr>
          <w:p w:rsidR="003D13EB" w:rsidRPr="0030303C" w:rsidRDefault="003D13EB" w:rsidP="003D13E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0303C">
              <w:rPr>
                <w:sz w:val="22"/>
                <w:szCs w:val="22"/>
              </w:rPr>
              <w:t>Авто/</w:t>
            </w:r>
            <w:proofErr w:type="spellStart"/>
            <w:r w:rsidRPr="0030303C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1779" w:type="pct"/>
            <w:shd w:val="clear" w:color="auto" w:fill="auto"/>
            <w:vAlign w:val="center"/>
          </w:tcPr>
          <w:p w:rsidR="003D13EB" w:rsidRPr="0030303C" w:rsidRDefault="003D13EB" w:rsidP="003D13EB">
            <w:pPr>
              <w:ind w:firstLine="0"/>
              <w:jc w:val="center"/>
              <w:rPr>
                <w:sz w:val="22"/>
                <w:szCs w:val="22"/>
              </w:rPr>
            </w:pPr>
            <w:r w:rsidRPr="0030303C">
              <w:rPr>
                <w:sz w:val="22"/>
                <w:szCs w:val="22"/>
              </w:rPr>
              <w:t>г. Смоленск, ул. Индустриальная, д. 5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3D13EB" w:rsidRPr="0030303C" w:rsidRDefault="003D13EB" w:rsidP="003D13EB">
            <w:pPr>
              <w:ind w:firstLine="0"/>
              <w:jc w:val="center"/>
              <w:rPr>
                <w:sz w:val="22"/>
                <w:szCs w:val="22"/>
              </w:rPr>
            </w:pPr>
            <w:r w:rsidRPr="0030303C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3D13EB" w:rsidRPr="0030303C" w:rsidRDefault="008B0CE1" w:rsidP="003D13E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0303C"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3D13EB" w:rsidRDefault="003D13EB" w:rsidP="003D13EB">
      <w:pPr>
        <w:ind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 xml:space="preserve">*в календарных днях с момента заключения договора </w:t>
      </w:r>
    </w:p>
    <w:p w:rsidR="003D13EB" w:rsidRPr="00BB0C3D" w:rsidRDefault="003D13EB" w:rsidP="003D13EB">
      <w:pPr>
        <w:ind w:firstLine="709"/>
        <w:contextualSpacing/>
        <w:rPr>
          <w:sz w:val="24"/>
          <w:szCs w:val="24"/>
        </w:rPr>
      </w:pPr>
    </w:p>
    <w:p w:rsidR="00612811" w:rsidRPr="00CE38E6" w:rsidRDefault="00612811" w:rsidP="003D13EB">
      <w:pPr>
        <w:pStyle w:val="ad"/>
        <w:numPr>
          <w:ilvl w:val="0"/>
          <w:numId w:val="10"/>
        </w:numPr>
        <w:tabs>
          <w:tab w:val="left" w:pos="1134"/>
        </w:tabs>
        <w:spacing w:line="276" w:lineRule="auto"/>
        <w:ind w:hanging="2770"/>
        <w:rPr>
          <w:b/>
          <w:bCs/>
          <w:sz w:val="26"/>
          <w:szCs w:val="26"/>
        </w:rPr>
      </w:pPr>
      <w:r w:rsidRPr="00CE38E6">
        <w:rPr>
          <w:b/>
          <w:bCs/>
          <w:sz w:val="26"/>
          <w:szCs w:val="26"/>
        </w:rPr>
        <w:t xml:space="preserve">Технические требования к </w:t>
      </w:r>
      <w:r w:rsidR="000D4FD2" w:rsidRPr="00CE38E6">
        <w:rPr>
          <w:b/>
          <w:bCs/>
          <w:sz w:val="26"/>
          <w:szCs w:val="26"/>
        </w:rPr>
        <w:t>продукции</w:t>
      </w:r>
      <w:r w:rsidRPr="00CE38E6">
        <w:rPr>
          <w:b/>
          <w:bCs/>
          <w:sz w:val="26"/>
          <w:szCs w:val="26"/>
        </w:rPr>
        <w:t>.</w:t>
      </w:r>
    </w:p>
    <w:p w:rsidR="004F4E9E" w:rsidRPr="00CE38E6" w:rsidRDefault="004F4E9E" w:rsidP="00CE38E6">
      <w:pPr>
        <w:pStyle w:val="ad"/>
        <w:numPr>
          <w:ilvl w:val="1"/>
          <w:numId w:val="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CE38E6">
        <w:rPr>
          <w:sz w:val="24"/>
          <w:szCs w:val="24"/>
        </w:rPr>
        <w:t xml:space="preserve">Технические </w:t>
      </w:r>
      <w:r w:rsidR="007479D6" w:rsidRPr="00CE38E6">
        <w:rPr>
          <w:sz w:val="24"/>
          <w:szCs w:val="24"/>
        </w:rPr>
        <w:t xml:space="preserve">характеристики </w:t>
      </w:r>
      <w:r w:rsidR="00CB39FC">
        <w:rPr>
          <w:sz w:val="24"/>
          <w:szCs w:val="24"/>
        </w:rPr>
        <w:t>барометра</w:t>
      </w:r>
      <w:r w:rsidR="00CB39FC" w:rsidRPr="00CE38E6">
        <w:rPr>
          <w:sz w:val="24"/>
          <w:szCs w:val="24"/>
        </w:rPr>
        <w:t xml:space="preserve"> </w:t>
      </w:r>
      <w:r w:rsidRPr="00CE38E6">
        <w:rPr>
          <w:sz w:val="24"/>
          <w:szCs w:val="24"/>
        </w:rPr>
        <w:t>должны соответствовать параметрам и быть не ниже</w:t>
      </w:r>
      <w:r w:rsidR="006D6EB9" w:rsidRPr="00CE38E6">
        <w:rPr>
          <w:sz w:val="24"/>
          <w:szCs w:val="24"/>
        </w:rPr>
        <w:t xml:space="preserve"> </w:t>
      </w:r>
      <w:r w:rsidRPr="00CE38E6">
        <w:rPr>
          <w:sz w:val="24"/>
          <w:szCs w:val="24"/>
        </w:rPr>
        <w:t>з</w:t>
      </w:r>
      <w:r w:rsidR="00163418" w:rsidRPr="00CE38E6">
        <w:rPr>
          <w:sz w:val="24"/>
          <w:szCs w:val="24"/>
        </w:rPr>
        <w:t>начений</w:t>
      </w:r>
      <w:r w:rsidR="006D6EB9" w:rsidRPr="00CE38E6">
        <w:rPr>
          <w:sz w:val="24"/>
          <w:szCs w:val="24"/>
        </w:rPr>
        <w:t xml:space="preserve"> </w:t>
      </w:r>
      <w:r w:rsidR="00163418" w:rsidRPr="00CE38E6">
        <w:rPr>
          <w:sz w:val="24"/>
          <w:szCs w:val="24"/>
        </w:rPr>
        <w:t>приведенных в таблиц</w:t>
      </w:r>
      <w:r w:rsidR="0013751A" w:rsidRPr="00CE38E6">
        <w:rPr>
          <w:sz w:val="24"/>
          <w:szCs w:val="24"/>
        </w:rPr>
        <w:t>е</w:t>
      </w:r>
      <w:r w:rsidR="00163418" w:rsidRPr="00CE38E6">
        <w:rPr>
          <w:sz w:val="24"/>
          <w:szCs w:val="24"/>
        </w:rPr>
        <w:t>:</w:t>
      </w:r>
    </w:p>
    <w:p w:rsidR="006D24D6" w:rsidRPr="00CE38E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CE38E6">
        <w:rPr>
          <w:sz w:val="24"/>
          <w:szCs w:val="24"/>
        </w:rPr>
        <w:t xml:space="preserve">Таблица </w:t>
      </w:r>
    </w:p>
    <w:tbl>
      <w:tblPr>
        <w:tblStyle w:val="ab"/>
        <w:tblW w:w="5000" w:type="pct"/>
        <w:tblLook w:val="01E0" w:firstRow="1" w:lastRow="1" w:firstColumn="1" w:lastColumn="1" w:noHBand="0" w:noVBand="0"/>
      </w:tblPr>
      <w:tblGrid>
        <w:gridCol w:w="1027"/>
        <w:gridCol w:w="5334"/>
        <w:gridCol w:w="4394"/>
      </w:tblGrid>
      <w:tr w:rsidR="000E2973" w:rsidRPr="0030303C" w:rsidTr="0030303C">
        <w:tc>
          <w:tcPr>
            <w:tcW w:w="477" w:type="pct"/>
          </w:tcPr>
          <w:p w:rsidR="000E2973" w:rsidRPr="0030303C" w:rsidRDefault="000E2973" w:rsidP="000E2973">
            <w:pPr>
              <w:ind w:firstLine="0"/>
              <w:jc w:val="center"/>
              <w:rPr>
                <w:b/>
                <w:sz w:val="22"/>
                <w:szCs w:val="24"/>
              </w:rPr>
            </w:pPr>
            <w:r w:rsidRPr="0030303C">
              <w:rPr>
                <w:b/>
                <w:sz w:val="22"/>
                <w:szCs w:val="24"/>
              </w:rPr>
              <w:t xml:space="preserve">№ </w:t>
            </w:r>
            <w:proofErr w:type="gramStart"/>
            <w:r w:rsidRPr="0030303C">
              <w:rPr>
                <w:b/>
                <w:sz w:val="22"/>
                <w:szCs w:val="24"/>
              </w:rPr>
              <w:t>п</w:t>
            </w:r>
            <w:proofErr w:type="gramEnd"/>
            <w:r w:rsidRPr="0030303C">
              <w:rPr>
                <w:b/>
                <w:sz w:val="22"/>
                <w:szCs w:val="24"/>
              </w:rPr>
              <w:t>/п</w:t>
            </w:r>
          </w:p>
        </w:tc>
        <w:tc>
          <w:tcPr>
            <w:tcW w:w="2480" w:type="pct"/>
          </w:tcPr>
          <w:p w:rsidR="000E2973" w:rsidRPr="0030303C" w:rsidRDefault="000E2973" w:rsidP="000E2973">
            <w:pPr>
              <w:ind w:firstLine="0"/>
              <w:jc w:val="center"/>
              <w:rPr>
                <w:b/>
                <w:sz w:val="22"/>
                <w:szCs w:val="24"/>
              </w:rPr>
            </w:pPr>
            <w:r w:rsidRPr="0030303C">
              <w:rPr>
                <w:b/>
                <w:sz w:val="22"/>
                <w:szCs w:val="24"/>
              </w:rPr>
              <w:t>Наименование</w:t>
            </w:r>
          </w:p>
        </w:tc>
        <w:tc>
          <w:tcPr>
            <w:tcW w:w="2043" w:type="pct"/>
          </w:tcPr>
          <w:p w:rsidR="000E2973" w:rsidRPr="0030303C" w:rsidRDefault="000E2973" w:rsidP="000E2973">
            <w:pPr>
              <w:ind w:firstLine="0"/>
              <w:jc w:val="center"/>
              <w:rPr>
                <w:b/>
                <w:sz w:val="22"/>
                <w:szCs w:val="24"/>
              </w:rPr>
            </w:pPr>
            <w:r w:rsidRPr="0030303C">
              <w:rPr>
                <w:b/>
                <w:sz w:val="22"/>
                <w:szCs w:val="24"/>
              </w:rPr>
              <w:t>Технические требования</w:t>
            </w:r>
          </w:p>
        </w:tc>
      </w:tr>
      <w:tr w:rsidR="00CB39FC" w:rsidRPr="0030303C" w:rsidTr="0030303C">
        <w:tc>
          <w:tcPr>
            <w:tcW w:w="477" w:type="pct"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1</w:t>
            </w:r>
          </w:p>
        </w:tc>
        <w:tc>
          <w:tcPr>
            <w:tcW w:w="2480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Тип барометра</w:t>
            </w:r>
          </w:p>
        </w:tc>
        <w:tc>
          <w:tcPr>
            <w:tcW w:w="2043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color w:val="000000"/>
                <w:sz w:val="22"/>
                <w:szCs w:val="24"/>
              </w:rPr>
              <w:t>Анероид, стрелочный</w:t>
            </w:r>
          </w:p>
        </w:tc>
      </w:tr>
      <w:tr w:rsidR="00CB39FC" w:rsidRPr="0030303C" w:rsidTr="0030303C">
        <w:trPr>
          <w:trHeight w:val="77"/>
        </w:trPr>
        <w:tc>
          <w:tcPr>
            <w:tcW w:w="477" w:type="pct"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2</w:t>
            </w:r>
          </w:p>
        </w:tc>
        <w:tc>
          <w:tcPr>
            <w:tcW w:w="2480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Диапазон давления</w:t>
            </w:r>
          </w:p>
        </w:tc>
        <w:tc>
          <w:tcPr>
            <w:tcW w:w="2043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 xml:space="preserve">от 600 до 800 мм </w:t>
            </w:r>
            <w:proofErr w:type="spellStart"/>
            <w:r w:rsidRPr="0030303C">
              <w:rPr>
                <w:sz w:val="22"/>
                <w:szCs w:val="24"/>
              </w:rPr>
              <w:t>рт.ст</w:t>
            </w:r>
            <w:proofErr w:type="spellEnd"/>
            <w:r w:rsidRPr="0030303C">
              <w:rPr>
                <w:sz w:val="22"/>
                <w:szCs w:val="24"/>
              </w:rPr>
              <w:t>. (927-1073 гПа)</w:t>
            </w:r>
          </w:p>
        </w:tc>
      </w:tr>
      <w:tr w:rsidR="00CB39FC" w:rsidRPr="0030303C" w:rsidTr="0030303C">
        <w:trPr>
          <w:trHeight w:val="77"/>
        </w:trPr>
        <w:tc>
          <w:tcPr>
            <w:tcW w:w="477" w:type="pct"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3</w:t>
            </w:r>
          </w:p>
        </w:tc>
        <w:tc>
          <w:tcPr>
            <w:tcW w:w="2480" w:type="pct"/>
          </w:tcPr>
          <w:p w:rsidR="00CB39FC" w:rsidRPr="0030303C" w:rsidRDefault="00CB39FC" w:rsidP="00441B17">
            <w:pPr>
              <w:ind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Температура окружающего воздуха</w:t>
            </w:r>
          </w:p>
        </w:tc>
        <w:tc>
          <w:tcPr>
            <w:tcW w:w="2043" w:type="pct"/>
          </w:tcPr>
          <w:p w:rsidR="00CB39FC" w:rsidRPr="0030303C" w:rsidRDefault="00CB39FC" w:rsidP="00441B17">
            <w:pPr>
              <w:ind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0...+40 С</w:t>
            </w:r>
          </w:p>
        </w:tc>
      </w:tr>
      <w:tr w:rsidR="00CB39FC" w:rsidRPr="0030303C" w:rsidTr="0030303C">
        <w:trPr>
          <w:trHeight w:val="77"/>
        </w:trPr>
        <w:tc>
          <w:tcPr>
            <w:tcW w:w="477" w:type="pct"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4</w:t>
            </w:r>
          </w:p>
        </w:tc>
        <w:tc>
          <w:tcPr>
            <w:tcW w:w="2480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color w:val="000000"/>
                <w:sz w:val="22"/>
                <w:szCs w:val="24"/>
              </w:rPr>
              <w:t>Размер барометра</w:t>
            </w:r>
          </w:p>
        </w:tc>
        <w:tc>
          <w:tcPr>
            <w:tcW w:w="2043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color w:val="000000"/>
                <w:sz w:val="22"/>
                <w:szCs w:val="24"/>
              </w:rPr>
              <w:t>Не менее 150 мм.</w:t>
            </w:r>
          </w:p>
        </w:tc>
      </w:tr>
      <w:tr w:rsidR="00CB39FC" w:rsidRPr="0030303C" w:rsidTr="0030303C">
        <w:trPr>
          <w:trHeight w:val="351"/>
        </w:trPr>
        <w:tc>
          <w:tcPr>
            <w:tcW w:w="477" w:type="pct"/>
            <w:vMerge w:val="restart"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5</w:t>
            </w:r>
          </w:p>
        </w:tc>
        <w:tc>
          <w:tcPr>
            <w:tcW w:w="2480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Пределы допускаемых погрешностей барометра, кПа (</w:t>
            </w:r>
            <w:proofErr w:type="gramStart"/>
            <w:r w:rsidRPr="0030303C">
              <w:rPr>
                <w:sz w:val="22"/>
                <w:szCs w:val="24"/>
              </w:rPr>
              <w:t>мм</w:t>
            </w:r>
            <w:proofErr w:type="gramEnd"/>
            <w:r w:rsidRPr="0030303C">
              <w:rPr>
                <w:sz w:val="22"/>
                <w:szCs w:val="24"/>
              </w:rPr>
              <w:t xml:space="preserve"> рт. ст.), не более:</w:t>
            </w:r>
          </w:p>
        </w:tc>
        <w:tc>
          <w:tcPr>
            <w:tcW w:w="2043" w:type="pct"/>
          </w:tcPr>
          <w:p w:rsidR="00CB39FC" w:rsidRPr="0030303C" w:rsidRDefault="00CB39FC" w:rsidP="00441B17">
            <w:pPr>
              <w:spacing w:before="100" w:beforeAutospacing="1" w:after="100" w:afterAutospacing="1"/>
              <w:ind w:firstLine="0"/>
              <w:rPr>
                <w:color w:val="000000"/>
                <w:sz w:val="22"/>
                <w:szCs w:val="24"/>
              </w:rPr>
            </w:pPr>
          </w:p>
        </w:tc>
      </w:tr>
      <w:tr w:rsidR="00CB39FC" w:rsidRPr="0030303C" w:rsidTr="0030303C">
        <w:trPr>
          <w:trHeight w:val="70"/>
        </w:trPr>
        <w:tc>
          <w:tcPr>
            <w:tcW w:w="477" w:type="pct"/>
            <w:vMerge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2480" w:type="pct"/>
          </w:tcPr>
          <w:p w:rsidR="00CB39FC" w:rsidRPr="0030303C" w:rsidRDefault="00CB39FC" w:rsidP="00093A10">
            <w:pPr>
              <w:ind w:left="-44"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- основной</w:t>
            </w:r>
          </w:p>
        </w:tc>
        <w:tc>
          <w:tcPr>
            <w:tcW w:w="2043" w:type="pct"/>
          </w:tcPr>
          <w:p w:rsidR="00CB39FC" w:rsidRPr="0030303C" w:rsidRDefault="00CB39FC" w:rsidP="00CB39FC">
            <w:pPr>
              <w:ind w:left="-44"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± 0,2 (1,5)</w:t>
            </w:r>
          </w:p>
        </w:tc>
      </w:tr>
      <w:tr w:rsidR="00CB39FC" w:rsidRPr="0030303C" w:rsidTr="0030303C">
        <w:trPr>
          <w:trHeight w:val="70"/>
        </w:trPr>
        <w:tc>
          <w:tcPr>
            <w:tcW w:w="477" w:type="pct"/>
            <w:vMerge/>
          </w:tcPr>
          <w:p w:rsidR="00CB39FC" w:rsidRPr="0030303C" w:rsidRDefault="00CB39FC" w:rsidP="000E2973">
            <w:pPr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2480" w:type="pct"/>
          </w:tcPr>
          <w:p w:rsidR="00CB39FC" w:rsidRPr="0030303C" w:rsidRDefault="00CB39FC" w:rsidP="00093A10">
            <w:pPr>
              <w:ind w:left="-44"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- дополнительной</w:t>
            </w:r>
          </w:p>
        </w:tc>
        <w:tc>
          <w:tcPr>
            <w:tcW w:w="2043" w:type="pct"/>
          </w:tcPr>
          <w:p w:rsidR="00CB39FC" w:rsidRPr="0030303C" w:rsidRDefault="00CB39FC" w:rsidP="00CB39FC">
            <w:pPr>
              <w:ind w:left="-44" w:firstLine="0"/>
              <w:rPr>
                <w:sz w:val="22"/>
                <w:szCs w:val="24"/>
              </w:rPr>
            </w:pPr>
            <w:r w:rsidRPr="0030303C">
              <w:rPr>
                <w:sz w:val="22"/>
                <w:szCs w:val="24"/>
              </w:rPr>
              <w:t>± 0,5 (3,75)</w:t>
            </w:r>
          </w:p>
        </w:tc>
      </w:tr>
    </w:tbl>
    <w:p w:rsidR="007A15D4" w:rsidRPr="006A6C19" w:rsidRDefault="007A15D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642BF" w:rsidRPr="00BB0C3D" w:rsidRDefault="007642BF" w:rsidP="007642BF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Общие требования.</w:t>
      </w:r>
    </w:p>
    <w:p w:rsidR="007642BF" w:rsidRPr="00BB0C3D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российских производителей - положительное заключение МВК, ТУ, ОАО «ФСК ЕЭС»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», или иные документы, подтверждающие соответствие техническим требованиям;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</w:t>
      </w:r>
      <w:r w:rsidR="00EF7825">
        <w:rPr>
          <w:rFonts w:ascii="Times New Roman" w:eastAsia="Times New Roman" w:hAnsi="Times New Roman"/>
          <w:sz w:val="24"/>
          <w:szCs w:val="24"/>
          <w:lang w:eastAsia="ru-RU"/>
        </w:rPr>
        <w:t>ртификации электрооборудования";</w:t>
      </w:r>
    </w:p>
    <w:p w:rsidR="007642BF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прошедшее обязательную аттестацию в аккредитованном центре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F63CF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9F63CF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F63CF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F7825" w:rsidRPr="009F63CF" w:rsidRDefault="009F63C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</w:t>
      </w:r>
      <w:r w:rsidRPr="009F63CF">
        <w:rPr>
          <w:rFonts w:ascii="Times New Roman" w:hAnsi="Times New Roman"/>
          <w:sz w:val="24"/>
          <w:szCs w:val="24"/>
        </w:rPr>
        <w:t>борудование должно соответствовать требованиям стандартов МЭК и ГОСТ</w:t>
      </w:r>
      <w:r>
        <w:rPr>
          <w:rFonts w:ascii="Times New Roman" w:hAnsi="Times New Roman"/>
          <w:sz w:val="24"/>
          <w:szCs w:val="24"/>
        </w:rPr>
        <w:t>;</w:t>
      </w:r>
    </w:p>
    <w:p w:rsidR="00EF7825" w:rsidRPr="00EF7825" w:rsidRDefault="009F63CF" w:rsidP="007642BF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н</w:t>
      </w:r>
      <w:r w:rsidR="00EF7825" w:rsidRPr="00FB7AEF">
        <w:rPr>
          <w:sz w:val="24"/>
          <w:szCs w:val="24"/>
        </w:rPr>
        <w:t>аличие заключени</w:t>
      </w:r>
      <w:r w:rsidR="00EF7825">
        <w:rPr>
          <w:sz w:val="24"/>
          <w:szCs w:val="24"/>
        </w:rPr>
        <w:t>я</w:t>
      </w:r>
      <w:r w:rsidR="00EF7825" w:rsidRPr="00FB7AEF">
        <w:rPr>
          <w:sz w:val="24"/>
          <w:szCs w:val="24"/>
        </w:rPr>
        <w:t xml:space="preserve"> о соответствии требованиям СанПиН и други</w:t>
      </w:r>
      <w:r w:rsidR="00EF7825">
        <w:rPr>
          <w:sz w:val="24"/>
          <w:szCs w:val="24"/>
        </w:rPr>
        <w:t>м</w:t>
      </w:r>
      <w:r w:rsidR="00EF7825" w:rsidRPr="00FB7AEF">
        <w:rPr>
          <w:sz w:val="24"/>
          <w:szCs w:val="24"/>
        </w:rPr>
        <w:t xml:space="preserve"> документ</w:t>
      </w:r>
      <w:r w:rsidR="00EF7825">
        <w:rPr>
          <w:sz w:val="24"/>
          <w:szCs w:val="24"/>
        </w:rPr>
        <w:t>ам</w:t>
      </w:r>
      <w:r w:rsidR="00EF7825" w:rsidRPr="00FB7AEF">
        <w:rPr>
          <w:sz w:val="24"/>
          <w:szCs w:val="24"/>
        </w:rPr>
        <w:t>, устанавливающи</w:t>
      </w:r>
      <w:r w:rsidR="00EF7825">
        <w:rPr>
          <w:sz w:val="24"/>
          <w:szCs w:val="24"/>
        </w:rPr>
        <w:t>м</w:t>
      </w:r>
      <w:r w:rsidR="00EF7825"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EF7825">
        <w:rPr>
          <w:sz w:val="24"/>
          <w:szCs w:val="24"/>
        </w:rPr>
        <w:t xml:space="preserve"> продукции.</w:t>
      </w:r>
    </w:p>
    <w:p w:rsidR="007642BF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rStyle w:val="apple-style-span"/>
          <w:sz w:val="24"/>
          <w:szCs w:val="24"/>
        </w:rPr>
      </w:pPr>
      <w:r w:rsidRPr="007167BB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C83035" w:rsidRPr="00C83035" w:rsidRDefault="00C83035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rStyle w:val="apple-style-span"/>
          <w:sz w:val="24"/>
          <w:szCs w:val="24"/>
        </w:rPr>
      </w:pPr>
      <w:r w:rsidRPr="00C83035">
        <w:rPr>
          <w:sz w:val="24"/>
          <w:szCs w:val="24"/>
        </w:rPr>
        <w:t xml:space="preserve">Соответствовать ГОСТ 8.271-77 ГСИ. </w:t>
      </w:r>
      <w:r>
        <w:rPr>
          <w:sz w:val="24"/>
          <w:szCs w:val="24"/>
        </w:rPr>
        <w:t>«</w:t>
      </w:r>
      <w:r w:rsidRPr="00C83035">
        <w:rPr>
          <w:sz w:val="24"/>
          <w:szCs w:val="24"/>
        </w:rPr>
        <w:t>Средства измерений давления. Термины и определения</w:t>
      </w:r>
      <w:r>
        <w:rPr>
          <w:sz w:val="24"/>
          <w:szCs w:val="24"/>
        </w:rPr>
        <w:t>»</w:t>
      </w:r>
      <w:r w:rsidRPr="00C83035">
        <w:rPr>
          <w:sz w:val="24"/>
          <w:szCs w:val="24"/>
        </w:rPr>
        <w:t>.</w:t>
      </w:r>
    </w:p>
    <w:p w:rsidR="007642BF" w:rsidRPr="00C83035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C83035">
        <w:rPr>
          <w:rStyle w:val="apple-style-span"/>
          <w:sz w:val="24"/>
          <w:szCs w:val="24"/>
        </w:rPr>
        <w:t>Давность первичной/заводской поверки не должна превышать (на момент закупки)  6 месяцев.</w:t>
      </w:r>
    </w:p>
    <w:p w:rsidR="007642BF" w:rsidRPr="00C83035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C83035">
        <w:rPr>
          <w:sz w:val="24"/>
          <w:szCs w:val="24"/>
        </w:rPr>
        <w:t>Комплектность поставки прибора:</w:t>
      </w:r>
    </w:p>
    <w:p w:rsidR="007642BF" w:rsidRPr="00C83035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035">
        <w:rPr>
          <w:rFonts w:ascii="Times New Roman" w:eastAsia="Times New Roman" w:hAnsi="Times New Roman"/>
          <w:sz w:val="24"/>
          <w:szCs w:val="24"/>
          <w:lang w:eastAsia="ru-RU"/>
        </w:rPr>
        <w:t>прибор в сборе</w:t>
      </w:r>
      <w:r w:rsidR="00BE2228" w:rsidRPr="00C830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035"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 эксплуатационной документации;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 и обслуживанию на русском языке.</w:t>
      </w:r>
    </w:p>
    <w:p w:rsidR="007642BF" w:rsidRPr="00BB0C3D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7642BF" w:rsidRPr="00BB0C3D" w:rsidRDefault="007642BF" w:rsidP="007642BF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прибора в течение гарантийного срока эксплуатации.</w:t>
      </w:r>
    </w:p>
    <w:p w:rsidR="007642BF" w:rsidRPr="00BB0C3D" w:rsidRDefault="007642BF" w:rsidP="007642BF">
      <w:pPr>
        <w:numPr>
          <w:ilvl w:val="1"/>
          <w:numId w:val="10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>Упаковка, транспортирование, условия и сроки хранения.</w:t>
      </w:r>
    </w:p>
    <w:p w:rsidR="007642BF" w:rsidRDefault="007642BF" w:rsidP="007642BF">
      <w:pPr>
        <w:tabs>
          <w:tab w:val="left" w:pos="1134"/>
        </w:tabs>
        <w:ind w:firstLine="709"/>
        <w:rPr>
          <w:sz w:val="24"/>
          <w:szCs w:val="24"/>
        </w:rPr>
      </w:pPr>
      <w:r w:rsidRPr="00BB0C3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прибора,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BB0C3D">
        <w:rPr>
          <w:color w:val="000000"/>
          <w:sz w:val="24"/>
          <w:szCs w:val="24"/>
        </w:rPr>
        <w:t>ГОСТ 14192, ГОСТ 23216 и ГОСТ 15150-69</w:t>
      </w:r>
      <w:r w:rsidRPr="00BB0C3D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75CF7" w:rsidRPr="00BB0C3D" w:rsidRDefault="00375CF7" w:rsidP="007642BF">
      <w:pPr>
        <w:tabs>
          <w:tab w:val="left" w:pos="1134"/>
        </w:tabs>
        <w:ind w:firstLine="709"/>
        <w:rPr>
          <w:sz w:val="24"/>
          <w:szCs w:val="24"/>
        </w:rPr>
      </w:pPr>
    </w:p>
    <w:p w:rsidR="007642BF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Гарантийные обязательства.</w:t>
      </w:r>
    </w:p>
    <w:p w:rsidR="007642BF" w:rsidRDefault="007642BF" w:rsidP="007642BF">
      <w:pPr>
        <w:tabs>
          <w:tab w:val="left" w:pos="993"/>
          <w:tab w:val="left" w:pos="1134"/>
          <w:tab w:val="left" w:pos="1560"/>
        </w:tabs>
        <w:ind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 xml:space="preserve">Гарантия на прибор должна распространяться не менее чем на </w:t>
      </w:r>
      <w:r>
        <w:rPr>
          <w:sz w:val="24"/>
          <w:szCs w:val="24"/>
        </w:rPr>
        <w:t>2</w:t>
      </w:r>
      <w:r w:rsidR="00C71906">
        <w:rPr>
          <w:sz w:val="24"/>
          <w:szCs w:val="24"/>
        </w:rPr>
        <w:t>4</w:t>
      </w:r>
      <w:r w:rsidRPr="00BB0C3D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375CF7" w:rsidRPr="00BB0C3D" w:rsidRDefault="00375CF7" w:rsidP="007642BF">
      <w:pPr>
        <w:tabs>
          <w:tab w:val="left" w:pos="993"/>
          <w:tab w:val="left" w:pos="1134"/>
          <w:tab w:val="left" w:pos="1560"/>
        </w:tabs>
        <w:ind w:firstLine="709"/>
        <w:contextualSpacing/>
        <w:rPr>
          <w:sz w:val="24"/>
          <w:szCs w:val="24"/>
        </w:rPr>
      </w:pPr>
    </w:p>
    <w:p w:rsidR="007642BF" w:rsidRPr="00BB0C3D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642BF" w:rsidRDefault="007642BF" w:rsidP="007642BF">
      <w:pPr>
        <w:tabs>
          <w:tab w:val="left" w:pos="709"/>
          <w:tab w:val="left" w:pos="1134"/>
          <w:tab w:val="left" w:pos="1560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Pr="00BB0C3D">
        <w:rPr>
          <w:sz w:val="24"/>
          <w:szCs w:val="24"/>
        </w:rPr>
        <w:t>Оборудование должно функционировать в прерывистом режиме не менее 8 часов в сутки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375CF7" w:rsidRPr="00BB0C3D" w:rsidRDefault="00375CF7" w:rsidP="007642BF">
      <w:pPr>
        <w:tabs>
          <w:tab w:val="left" w:pos="709"/>
          <w:tab w:val="left" w:pos="1134"/>
          <w:tab w:val="left" w:pos="1560"/>
        </w:tabs>
        <w:ind w:firstLine="709"/>
        <w:contextualSpacing/>
        <w:rPr>
          <w:sz w:val="24"/>
          <w:szCs w:val="24"/>
        </w:rPr>
      </w:pPr>
    </w:p>
    <w:p w:rsidR="007642BF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642BF" w:rsidRPr="00BB0C3D" w:rsidRDefault="007642BF" w:rsidP="007642BF">
      <w:pPr>
        <w:tabs>
          <w:tab w:val="left" w:pos="709"/>
          <w:tab w:val="left" w:pos="1134"/>
          <w:tab w:val="left" w:pos="1560"/>
        </w:tabs>
        <w:ind w:firstLine="709"/>
        <w:contextualSpacing/>
        <w:rPr>
          <w:sz w:val="24"/>
          <w:szCs w:val="24"/>
        </w:rPr>
      </w:pPr>
      <w:r w:rsidRPr="00BB0C3D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2.601.</w:t>
      </w:r>
      <w:r w:rsidRPr="00BB0C3D">
        <w:t xml:space="preserve"> </w:t>
      </w:r>
      <w:r w:rsidRPr="00BB0C3D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паспорт;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заводской/первичной поверк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 xml:space="preserve"> и/или отметку в паспорте о проведении заводской/первичной поверк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эксплуатации;</w:t>
      </w:r>
    </w:p>
    <w:p w:rsidR="007642BF" w:rsidRPr="00BB0C3D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методика поверки;</w:t>
      </w:r>
    </w:p>
    <w:p w:rsidR="007642BF" w:rsidRDefault="007642BF" w:rsidP="007642BF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0C3D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талон.</w:t>
      </w:r>
    </w:p>
    <w:p w:rsidR="00375CF7" w:rsidRPr="00BB0C3D" w:rsidRDefault="00375CF7" w:rsidP="00375CF7">
      <w:pPr>
        <w:pStyle w:val="af4"/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2BF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7642BF" w:rsidRDefault="007642BF" w:rsidP="007642BF">
      <w:pPr>
        <w:tabs>
          <w:tab w:val="left" w:pos="1134"/>
        </w:tabs>
        <w:ind w:firstLine="709"/>
        <w:rPr>
          <w:sz w:val="24"/>
          <w:szCs w:val="24"/>
        </w:rPr>
      </w:pPr>
      <w:r w:rsidRPr="00BB0C3D">
        <w:rPr>
          <w:sz w:val="24"/>
          <w:szCs w:val="24"/>
        </w:rPr>
        <w:t xml:space="preserve">Поставка оборудования, входящего в предмет Договора, должна быть выполнена  в сроки, указанные в заявке на проведение регламентированных процедур закупок. Изменение сроков поставки оборудования возможно по решению ЦКК </w:t>
      </w:r>
      <w:r>
        <w:rPr>
          <w:sz w:val="24"/>
          <w:szCs w:val="24"/>
        </w:rPr>
        <w:t>ПАО</w:t>
      </w:r>
      <w:r w:rsidR="000E0395">
        <w:rPr>
          <w:sz w:val="24"/>
          <w:szCs w:val="24"/>
        </w:rPr>
        <w:t xml:space="preserve"> «МРСК Центра».</w:t>
      </w:r>
    </w:p>
    <w:p w:rsidR="000E0395" w:rsidRPr="00BB0C3D" w:rsidRDefault="000E0395" w:rsidP="007642BF">
      <w:pPr>
        <w:tabs>
          <w:tab w:val="left" w:pos="1134"/>
        </w:tabs>
        <w:ind w:firstLine="709"/>
        <w:rPr>
          <w:sz w:val="24"/>
          <w:szCs w:val="24"/>
        </w:rPr>
      </w:pPr>
    </w:p>
    <w:p w:rsidR="007642BF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Требования к Поставщику.</w:t>
      </w:r>
    </w:p>
    <w:p w:rsidR="007642BF" w:rsidRDefault="007642BF" w:rsidP="007642BF">
      <w:pPr>
        <w:tabs>
          <w:tab w:val="left" w:pos="709"/>
          <w:tab w:val="left" w:pos="1134"/>
          <w:tab w:val="left" w:pos="1560"/>
        </w:tabs>
        <w:ind w:firstLine="709"/>
        <w:rPr>
          <w:sz w:val="24"/>
          <w:szCs w:val="24"/>
        </w:rPr>
      </w:pPr>
      <w:r w:rsidRPr="00BB0C3D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0E0395" w:rsidRPr="00BB0C3D" w:rsidRDefault="000E0395" w:rsidP="007642BF">
      <w:pPr>
        <w:tabs>
          <w:tab w:val="left" w:pos="709"/>
          <w:tab w:val="left" w:pos="1134"/>
          <w:tab w:val="left" w:pos="1560"/>
        </w:tabs>
        <w:ind w:firstLine="709"/>
        <w:rPr>
          <w:sz w:val="24"/>
          <w:szCs w:val="24"/>
        </w:rPr>
      </w:pPr>
    </w:p>
    <w:p w:rsidR="007642BF" w:rsidRDefault="007642BF" w:rsidP="007642BF">
      <w:pPr>
        <w:numPr>
          <w:ilvl w:val="0"/>
          <w:numId w:val="10"/>
        </w:numPr>
        <w:tabs>
          <w:tab w:val="left" w:pos="993"/>
          <w:tab w:val="left" w:pos="1134"/>
        </w:tabs>
        <w:ind w:left="0" w:firstLine="709"/>
        <w:contextualSpacing/>
        <w:jc w:val="left"/>
        <w:rPr>
          <w:b/>
          <w:bCs/>
          <w:sz w:val="24"/>
          <w:szCs w:val="24"/>
        </w:rPr>
      </w:pPr>
      <w:r w:rsidRPr="00BB0C3D">
        <w:rPr>
          <w:b/>
          <w:bCs/>
          <w:sz w:val="24"/>
          <w:szCs w:val="24"/>
        </w:rPr>
        <w:t>Правила приемки оборудования.</w:t>
      </w:r>
    </w:p>
    <w:p w:rsidR="007642BF" w:rsidRPr="00BB0C3D" w:rsidRDefault="007642BF" w:rsidP="007642BF">
      <w:pPr>
        <w:tabs>
          <w:tab w:val="left" w:pos="709"/>
          <w:tab w:val="left" w:pos="1134"/>
        </w:tabs>
        <w:ind w:firstLine="709"/>
        <w:rPr>
          <w:sz w:val="24"/>
          <w:szCs w:val="24"/>
        </w:rPr>
      </w:pPr>
      <w:r w:rsidRPr="00BB0C3D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>
        <w:rPr>
          <w:sz w:val="24"/>
          <w:szCs w:val="24"/>
        </w:rPr>
        <w:t>ПАО</w:t>
      </w:r>
      <w:r w:rsidRPr="00BB0C3D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C85B11" w:rsidRDefault="007642BF" w:rsidP="007642BF">
      <w:pPr>
        <w:rPr>
          <w:sz w:val="24"/>
          <w:szCs w:val="24"/>
        </w:rPr>
      </w:pPr>
      <w:r w:rsidRPr="00BB0C3D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7642BF" w:rsidRDefault="007642BF" w:rsidP="007642BF">
      <w:pPr>
        <w:rPr>
          <w:sz w:val="24"/>
          <w:szCs w:val="24"/>
        </w:rPr>
      </w:pPr>
    </w:p>
    <w:p w:rsidR="007642BF" w:rsidRDefault="007642BF" w:rsidP="007642BF">
      <w:pPr>
        <w:rPr>
          <w:sz w:val="26"/>
          <w:szCs w:val="26"/>
        </w:rPr>
      </w:pPr>
    </w:p>
    <w:p w:rsidR="007642BF" w:rsidRDefault="007642BF" w:rsidP="007642BF">
      <w:pPr>
        <w:rPr>
          <w:sz w:val="26"/>
          <w:szCs w:val="26"/>
        </w:rPr>
      </w:pPr>
      <w:bookmarkStart w:id="1" w:name="_GoBack"/>
      <w:bookmarkEnd w:id="1"/>
    </w:p>
    <w:sectPr w:rsidR="007642BF" w:rsidSect="00BA2FC7">
      <w:headerReference w:type="even" r:id="rId12"/>
      <w:pgSz w:w="12240" w:h="15840" w:code="1"/>
      <w:pgMar w:top="426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3C" w:rsidRDefault="003E123C">
      <w:r>
        <w:separator/>
      </w:r>
    </w:p>
  </w:endnote>
  <w:endnote w:type="continuationSeparator" w:id="0">
    <w:p w:rsidR="003E123C" w:rsidRDefault="003E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3C" w:rsidRDefault="003E123C">
      <w:r>
        <w:separator/>
      </w:r>
    </w:p>
  </w:footnote>
  <w:footnote w:type="continuationSeparator" w:id="0">
    <w:p w:rsidR="003E123C" w:rsidRDefault="003E1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F71C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  <w:p w:rsidR="002F3628" w:rsidRDefault="002F3628"/>
  <w:p w:rsidR="002F3628" w:rsidRDefault="002F3628"/>
  <w:p w:rsidR="002F3628" w:rsidRDefault="002F362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2B907480"/>
    <w:multiLevelType w:val="multilevel"/>
    <w:tmpl w:val="37621228"/>
    <w:lvl w:ilvl="0">
      <w:start w:val="1"/>
      <w:numFmt w:val="decimal"/>
      <w:lvlText w:val="%1"/>
      <w:lvlJc w:val="left"/>
      <w:pPr>
        <w:ind w:left="1110" w:hanging="111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19" w:hanging="111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abstractNum w:abstractNumId="5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AF30BC"/>
    <w:multiLevelType w:val="multilevel"/>
    <w:tmpl w:val="C92C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A4"/>
    <w:rsid w:val="00012EBF"/>
    <w:rsid w:val="00013898"/>
    <w:rsid w:val="00013F8E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F67"/>
    <w:rsid w:val="00042AAD"/>
    <w:rsid w:val="00042ABF"/>
    <w:rsid w:val="00044383"/>
    <w:rsid w:val="0004514A"/>
    <w:rsid w:val="00045CC0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212"/>
    <w:rsid w:val="000630F6"/>
    <w:rsid w:val="00063B30"/>
    <w:rsid w:val="00071958"/>
    <w:rsid w:val="0007491B"/>
    <w:rsid w:val="00077BB4"/>
    <w:rsid w:val="000808BE"/>
    <w:rsid w:val="0008327D"/>
    <w:rsid w:val="000844E3"/>
    <w:rsid w:val="00084847"/>
    <w:rsid w:val="000858AE"/>
    <w:rsid w:val="00085DAC"/>
    <w:rsid w:val="00093260"/>
    <w:rsid w:val="00093A10"/>
    <w:rsid w:val="00094AC3"/>
    <w:rsid w:val="000961A3"/>
    <w:rsid w:val="00097235"/>
    <w:rsid w:val="00097683"/>
    <w:rsid w:val="000A0393"/>
    <w:rsid w:val="000A32B6"/>
    <w:rsid w:val="000A6598"/>
    <w:rsid w:val="000B068C"/>
    <w:rsid w:val="000B44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4BA"/>
    <w:rsid w:val="000D3775"/>
    <w:rsid w:val="000D39DD"/>
    <w:rsid w:val="000D4FD2"/>
    <w:rsid w:val="000D639C"/>
    <w:rsid w:val="000D6AFF"/>
    <w:rsid w:val="000D6C67"/>
    <w:rsid w:val="000D6F7D"/>
    <w:rsid w:val="000E00E1"/>
    <w:rsid w:val="000E0395"/>
    <w:rsid w:val="000E0585"/>
    <w:rsid w:val="000E0A2A"/>
    <w:rsid w:val="000E138E"/>
    <w:rsid w:val="000E2973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81"/>
    <w:rsid w:val="00101290"/>
    <w:rsid w:val="00101DD6"/>
    <w:rsid w:val="0010203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210"/>
    <w:rsid w:val="00173531"/>
    <w:rsid w:val="001758D7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E0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5F54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4FA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56A"/>
    <w:rsid w:val="0030303C"/>
    <w:rsid w:val="00303346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57A5"/>
    <w:rsid w:val="00317A80"/>
    <w:rsid w:val="00317B27"/>
    <w:rsid w:val="00320314"/>
    <w:rsid w:val="003203C6"/>
    <w:rsid w:val="003209FA"/>
    <w:rsid w:val="00322480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C05"/>
    <w:rsid w:val="00353334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5CF7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51BD"/>
    <w:rsid w:val="003957FA"/>
    <w:rsid w:val="0039649E"/>
    <w:rsid w:val="00396FD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3EB"/>
    <w:rsid w:val="003D1ACA"/>
    <w:rsid w:val="003D224E"/>
    <w:rsid w:val="003D405F"/>
    <w:rsid w:val="003D644A"/>
    <w:rsid w:val="003D6545"/>
    <w:rsid w:val="003D7943"/>
    <w:rsid w:val="003D7B36"/>
    <w:rsid w:val="003E12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D58"/>
    <w:rsid w:val="0045572F"/>
    <w:rsid w:val="004559BA"/>
    <w:rsid w:val="00456212"/>
    <w:rsid w:val="0045645B"/>
    <w:rsid w:val="004565EB"/>
    <w:rsid w:val="00460AA5"/>
    <w:rsid w:val="00460E85"/>
    <w:rsid w:val="00461E48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9E2"/>
    <w:rsid w:val="00484B82"/>
    <w:rsid w:val="0048612E"/>
    <w:rsid w:val="00490EA7"/>
    <w:rsid w:val="00492EC7"/>
    <w:rsid w:val="0049624B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17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D39"/>
    <w:rsid w:val="004D1FC6"/>
    <w:rsid w:val="004D2AE3"/>
    <w:rsid w:val="004D2EE0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29F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874"/>
    <w:rsid w:val="00534713"/>
    <w:rsid w:val="00536758"/>
    <w:rsid w:val="005374BC"/>
    <w:rsid w:val="00537902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09AF"/>
    <w:rsid w:val="00551A69"/>
    <w:rsid w:val="00553C3F"/>
    <w:rsid w:val="005543CD"/>
    <w:rsid w:val="00556B84"/>
    <w:rsid w:val="005571F6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08C8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4D31"/>
    <w:rsid w:val="005B04A3"/>
    <w:rsid w:val="005B1FEA"/>
    <w:rsid w:val="005B2069"/>
    <w:rsid w:val="005B2A00"/>
    <w:rsid w:val="005B2A09"/>
    <w:rsid w:val="005B3271"/>
    <w:rsid w:val="005B47B7"/>
    <w:rsid w:val="005B525E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C90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369"/>
    <w:rsid w:val="006269BB"/>
    <w:rsid w:val="00630D62"/>
    <w:rsid w:val="00632BA3"/>
    <w:rsid w:val="00632BEC"/>
    <w:rsid w:val="00632F8A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8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641"/>
    <w:rsid w:val="00676792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227A"/>
    <w:rsid w:val="006A383F"/>
    <w:rsid w:val="006A4E1A"/>
    <w:rsid w:val="006A6C19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93C"/>
    <w:rsid w:val="006C3726"/>
    <w:rsid w:val="006C4CFA"/>
    <w:rsid w:val="006C75F1"/>
    <w:rsid w:val="006C7720"/>
    <w:rsid w:val="006C784A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9B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9D6"/>
    <w:rsid w:val="00747ADF"/>
    <w:rsid w:val="0075345A"/>
    <w:rsid w:val="00753684"/>
    <w:rsid w:val="00753762"/>
    <w:rsid w:val="0075416E"/>
    <w:rsid w:val="00754FB9"/>
    <w:rsid w:val="0075512D"/>
    <w:rsid w:val="0075695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42B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5D4"/>
    <w:rsid w:val="007A2954"/>
    <w:rsid w:val="007A29DD"/>
    <w:rsid w:val="007A3472"/>
    <w:rsid w:val="007A535B"/>
    <w:rsid w:val="007B0386"/>
    <w:rsid w:val="007B072A"/>
    <w:rsid w:val="007B0F2C"/>
    <w:rsid w:val="007B18A5"/>
    <w:rsid w:val="007B22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70"/>
    <w:rsid w:val="007C51F0"/>
    <w:rsid w:val="007C5772"/>
    <w:rsid w:val="007C6AE3"/>
    <w:rsid w:val="007D158D"/>
    <w:rsid w:val="007D16CC"/>
    <w:rsid w:val="007D2012"/>
    <w:rsid w:val="007D2C54"/>
    <w:rsid w:val="007D4637"/>
    <w:rsid w:val="007D4BE7"/>
    <w:rsid w:val="007D52B9"/>
    <w:rsid w:val="007D54B2"/>
    <w:rsid w:val="007D6C0C"/>
    <w:rsid w:val="007D7685"/>
    <w:rsid w:val="007D777E"/>
    <w:rsid w:val="007E348A"/>
    <w:rsid w:val="007E3538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6D6"/>
    <w:rsid w:val="0080650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C47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1C93"/>
    <w:rsid w:val="00853BF9"/>
    <w:rsid w:val="008546A6"/>
    <w:rsid w:val="008561B8"/>
    <w:rsid w:val="008574C3"/>
    <w:rsid w:val="00857D4B"/>
    <w:rsid w:val="008609FF"/>
    <w:rsid w:val="0086167B"/>
    <w:rsid w:val="00862ADF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1CE1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CE1"/>
    <w:rsid w:val="008B1558"/>
    <w:rsid w:val="008B22FE"/>
    <w:rsid w:val="008B41DF"/>
    <w:rsid w:val="008B4B0F"/>
    <w:rsid w:val="008C09F5"/>
    <w:rsid w:val="008C20E5"/>
    <w:rsid w:val="008C2337"/>
    <w:rsid w:val="008C3F61"/>
    <w:rsid w:val="008C4722"/>
    <w:rsid w:val="008C59F1"/>
    <w:rsid w:val="008C71BA"/>
    <w:rsid w:val="008C7C36"/>
    <w:rsid w:val="008C7E11"/>
    <w:rsid w:val="008D0668"/>
    <w:rsid w:val="008D0A11"/>
    <w:rsid w:val="008D0CF7"/>
    <w:rsid w:val="008D16AA"/>
    <w:rsid w:val="008D1F90"/>
    <w:rsid w:val="008D224A"/>
    <w:rsid w:val="008D337E"/>
    <w:rsid w:val="008D35FD"/>
    <w:rsid w:val="008D3ED5"/>
    <w:rsid w:val="008D419C"/>
    <w:rsid w:val="008D4513"/>
    <w:rsid w:val="008D554A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5099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B7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68B"/>
    <w:rsid w:val="009E46D4"/>
    <w:rsid w:val="009E474B"/>
    <w:rsid w:val="009E70BD"/>
    <w:rsid w:val="009E7970"/>
    <w:rsid w:val="009F1E96"/>
    <w:rsid w:val="009F233B"/>
    <w:rsid w:val="009F3374"/>
    <w:rsid w:val="009F3FFE"/>
    <w:rsid w:val="009F4485"/>
    <w:rsid w:val="009F46FA"/>
    <w:rsid w:val="009F63C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0CD0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0AB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8E3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B8D"/>
    <w:rsid w:val="00B51EB6"/>
    <w:rsid w:val="00B54E2D"/>
    <w:rsid w:val="00B55DE6"/>
    <w:rsid w:val="00B56788"/>
    <w:rsid w:val="00B57303"/>
    <w:rsid w:val="00B57A29"/>
    <w:rsid w:val="00B60629"/>
    <w:rsid w:val="00B617BF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2FC7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4DB3"/>
    <w:rsid w:val="00BC5221"/>
    <w:rsid w:val="00BC5550"/>
    <w:rsid w:val="00BC557F"/>
    <w:rsid w:val="00BC5631"/>
    <w:rsid w:val="00BC5975"/>
    <w:rsid w:val="00BC6724"/>
    <w:rsid w:val="00BC7B5B"/>
    <w:rsid w:val="00BD1C51"/>
    <w:rsid w:val="00BD3D3C"/>
    <w:rsid w:val="00BD634D"/>
    <w:rsid w:val="00BD705D"/>
    <w:rsid w:val="00BE0260"/>
    <w:rsid w:val="00BE2228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277E2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90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3035"/>
    <w:rsid w:val="00C84F91"/>
    <w:rsid w:val="00C85B1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DC7"/>
    <w:rsid w:val="00CB2D25"/>
    <w:rsid w:val="00CB39FC"/>
    <w:rsid w:val="00CB6E9A"/>
    <w:rsid w:val="00CB7033"/>
    <w:rsid w:val="00CC081C"/>
    <w:rsid w:val="00CC1E26"/>
    <w:rsid w:val="00CC3B57"/>
    <w:rsid w:val="00CC4C73"/>
    <w:rsid w:val="00CC5635"/>
    <w:rsid w:val="00CD097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8E6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278"/>
    <w:rsid w:val="00DB44BB"/>
    <w:rsid w:val="00DB4A93"/>
    <w:rsid w:val="00DB4EDF"/>
    <w:rsid w:val="00DB6295"/>
    <w:rsid w:val="00DC0744"/>
    <w:rsid w:val="00DC150D"/>
    <w:rsid w:val="00DC3B5C"/>
    <w:rsid w:val="00DC47C8"/>
    <w:rsid w:val="00DC4A9C"/>
    <w:rsid w:val="00DC62CB"/>
    <w:rsid w:val="00DC691C"/>
    <w:rsid w:val="00DC6951"/>
    <w:rsid w:val="00DC6965"/>
    <w:rsid w:val="00DC6EDB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AAB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A3F"/>
    <w:rsid w:val="00E5021E"/>
    <w:rsid w:val="00E5057D"/>
    <w:rsid w:val="00E510C1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1EC9"/>
    <w:rsid w:val="00E72F63"/>
    <w:rsid w:val="00E75E00"/>
    <w:rsid w:val="00E76801"/>
    <w:rsid w:val="00E77BA7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4C7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9F6"/>
    <w:rsid w:val="00EC55B3"/>
    <w:rsid w:val="00EC5D3B"/>
    <w:rsid w:val="00EC6862"/>
    <w:rsid w:val="00EC6A0D"/>
    <w:rsid w:val="00ED008A"/>
    <w:rsid w:val="00ED024D"/>
    <w:rsid w:val="00ED03F1"/>
    <w:rsid w:val="00ED0BE9"/>
    <w:rsid w:val="00ED1EB3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825"/>
    <w:rsid w:val="00F0098E"/>
    <w:rsid w:val="00F00AB0"/>
    <w:rsid w:val="00F02410"/>
    <w:rsid w:val="00F03B68"/>
    <w:rsid w:val="00F03D24"/>
    <w:rsid w:val="00F051E7"/>
    <w:rsid w:val="00F05AFF"/>
    <w:rsid w:val="00F07DCC"/>
    <w:rsid w:val="00F10010"/>
    <w:rsid w:val="00F12019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AD1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064A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C6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4C0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af3">
    <w:name w:val="Основной текст_"/>
    <w:link w:val="22"/>
    <w:rsid w:val="00B048E3"/>
    <w:rPr>
      <w:spacing w:val="4"/>
      <w:shd w:val="clear" w:color="auto" w:fill="FFFFFF"/>
    </w:rPr>
  </w:style>
  <w:style w:type="paragraph" w:customStyle="1" w:styleId="22">
    <w:name w:val="Основной текст2"/>
    <w:basedOn w:val="a0"/>
    <w:link w:val="af3"/>
    <w:rsid w:val="00B048E3"/>
    <w:pPr>
      <w:shd w:val="clear" w:color="auto" w:fill="FFFFFF"/>
      <w:spacing w:line="0" w:lineRule="atLeast"/>
      <w:ind w:hanging="400"/>
      <w:jc w:val="left"/>
    </w:pPr>
    <w:rPr>
      <w:spacing w:val="4"/>
    </w:rPr>
  </w:style>
  <w:style w:type="paragraph" w:styleId="af4">
    <w:name w:val="No Spacing"/>
    <w:uiPriority w:val="1"/>
    <w:qFormat/>
    <w:rsid w:val="007642BF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rsid w:val="007642BF"/>
    <w:rPr>
      <w:sz w:val="28"/>
    </w:rPr>
  </w:style>
  <w:style w:type="character" w:customStyle="1" w:styleId="st">
    <w:name w:val="st"/>
    <w:basedOn w:val="a1"/>
    <w:rsid w:val="00BE2228"/>
  </w:style>
  <w:style w:type="character" w:customStyle="1" w:styleId="20">
    <w:name w:val="Заголовок 2 Знак"/>
    <w:basedOn w:val="a1"/>
    <w:link w:val="2"/>
    <w:rsid w:val="0030156A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af3">
    <w:name w:val="Основной текст_"/>
    <w:link w:val="22"/>
    <w:rsid w:val="00B048E3"/>
    <w:rPr>
      <w:spacing w:val="4"/>
      <w:shd w:val="clear" w:color="auto" w:fill="FFFFFF"/>
    </w:rPr>
  </w:style>
  <w:style w:type="paragraph" w:customStyle="1" w:styleId="22">
    <w:name w:val="Основной текст2"/>
    <w:basedOn w:val="a0"/>
    <w:link w:val="af3"/>
    <w:rsid w:val="00B048E3"/>
    <w:pPr>
      <w:shd w:val="clear" w:color="auto" w:fill="FFFFFF"/>
      <w:spacing w:line="0" w:lineRule="atLeast"/>
      <w:ind w:hanging="400"/>
      <w:jc w:val="left"/>
    </w:pPr>
    <w:rPr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EC76-9EA3-4045-9C43-4847CE8AB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DB66B-F8FB-4312-94BA-83AFB2C666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2393CCF-00D3-4C71-9543-D80779FA7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1554B-4715-4CDF-B638-E0E6F48B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Майоров Алексей Александрович</cp:lastModifiedBy>
  <cp:revision>10</cp:revision>
  <cp:lastPrinted>2010-09-30T13:29:00Z</cp:lastPrinted>
  <dcterms:created xsi:type="dcterms:W3CDTF">2016-09-07T05:35:00Z</dcterms:created>
  <dcterms:modified xsi:type="dcterms:W3CDTF">2016-11-29T10:57:00Z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